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C" w:rsidRPr="003957EA" w:rsidRDefault="0008628C" w:rsidP="0008628C">
      <w:pPr>
        <w:ind w:right="-288"/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2" name="Obrázek 2" descr="CCK-OS CCK KAR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CK-OS CCK KAR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50A2A">
        <w:rPr>
          <w:b/>
        </w:rPr>
        <w:t>Oblastní spolek Č</w:t>
      </w:r>
      <w:r>
        <w:rPr>
          <w:b/>
        </w:rPr>
        <w:t>eského červeného kříže</w:t>
      </w:r>
      <w:r w:rsidRPr="00E50A2A">
        <w:rPr>
          <w:b/>
        </w:rPr>
        <w:t xml:space="preserve"> Karviná, </w:t>
      </w:r>
    </w:p>
    <w:p w:rsidR="0008628C" w:rsidRPr="00E50A2A" w:rsidRDefault="0008628C" w:rsidP="0008628C">
      <w:pPr>
        <w:ind w:right="-288"/>
        <w:rPr>
          <w:b/>
        </w:rPr>
      </w:pPr>
      <w:r w:rsidRPr="00E50A2A">
        <w:rPr>
          <w:b/>
        </w:rPr>
        <w:t xml:space="preserve">      </w:t>
      </w:r>
      <w:proofErr w:type="spellStart"/>
      <w:r w:rsidRPr="00E50A2A">
        <w:rPr>
          <w:b/>
        </w:rPr>
        <w:t>Gerontocentrum</w:t>
      </w:r>
      <w:proofErr w:type="spellEnd"/>
      <w:r w:rsidRPr="00E50A2A">
        <w:rPr>
          <w:b/>
        </w:rPr>
        <w:t xml:space="preserve">, nestátní zařízení sociální péče v Českém  Těšíně, Střelniční </w:t>
      </w:r>
      <w:proofErr w:type="gramStart"/>
      <w:r w:rsidRPr="00E50A2A">
        <w:rPr>
          <w:b/>
        </w:rPr>
        <w:t>č.3</w:t>
      </w:r>
      <w:proofErr w:type="gramEnd"/>
    </w:p>
    <w:p w:rsidR="0008628C" w:rsidRPr="00FF1ADC" w:rsidRDefault="0008628C" w:rsidP="0008628C">
      <w:r w:rsidRPr="00FF1ADC">
        <w:t xml:space="preserve">      _______________________________________</w:t>
      </w:r>
      <w:r>
        <w:t>_______</w:t>
      </w:r>
      <w:r w:rsidRPr="00FF1ADC">
        <w:t>__</w:t>
      </w:r>
      <w:r>
        <w:t>________________________</w:t>
      </w:r>
    </w:p>
    <w:p w:rsidR="0008628C" w:rsidRPr="005F77B9" w:rsidRDefault="0008628C" w:rsidP="0008628C"/>
    <w:p w:rsidR="0008628C" w:rsidRPr="005F77B9" w:rsidRDefault="0008628C" w:rsidP="0008628C"/>
    <w:p w:rsidR="0008628C" w:rsidRPr="005F77B9" w:rsidRDefault="0008628C" w:rsidP="0008628C"/>
    <w:p w:rsidR="0008628C" w:rsidRDefault="0008628C" w:rsidP="0008628C">
      <w:pPr>
        <w:pStyle w:val="Nadpis2"/>
        <w:jc w:val="center"/>
        <w:rPr>
          <w:sz w:val="72"/>
          <w:szCs w:val="72"/>
        </w:rPr>
      </w:pPr>
      <w:r>
        <w:rPr>
          <w:sz w:val="72"/>
          <w:szCs w:val="72"/>
        </w:rPr>
        <w:t>PLÁN ČINNOSTI</w:t>
      </w:r>
    </w:p>
    <w:p w:rsidR="0008628C" w:rsidRPr="009F0060" w:rsidRDefault="0008628C" w:rsidP="0008628C">
      <w:pPr>
        <w:pStyle w:val="Nadpis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ROK </w:t>
      </w:r>
      <w:r w:rsidR="0039287B">
        <w:rPr>
          <w:sz w:val="72"/>
          <w:szCs w:val="72"/>
        </w:rPr>
        <w:t>2021</w:t>
      </w: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pStyle w:val="Nadpis2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14925" cy="3933825"/>
            <wp:effectExtent l="0" t="0" r="9525" b="9525"/>
            <wp:docPr id="1" name="Obrázek 1" descr="IMG_385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_385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8C" w:rsidRPr="005F77B9" w:rsidRDefault="0008628C" w:rsidP="0008628C">
      <w:pPr>
        <w:rPr>
          <w:b/>
          <w:sz w:val="36"/>
          <w:szCs w:val="36"/>
        </w:rPr>
      </w:pPr>
    </w:p>
    <w:p w:rsidR="00A76B6C" w:rsidRDefault="00A76B6C"/>
    <w:p w:rsidR="00CA4C3E" w:rsidRDefault="00CA4C3E"/>
    <w:p w:rsidR="00CA4C3E" w:rsidRDefault="00CA4C3E"/>
    <w:p w:rsidR="00CA4C3E" w:rsidRDefault="00CA4C3E"/>
    <w:p w:rsidR="00CA4C3E" w:rsidRPr="008918C3" w:rsidRDefault="008918C3">
      <w:pPr>
        <w:rPr>
          <w:b/>
        </w:rPr>
      </w:pPr>
      <w:r w:rsidRPr="008918C3">
        <w:rPr>
          <w:b/>
        </w:rPr>
        <w:lastRenderedPageBreak/>
        <w:t xml:space="preserve">1) ÚVOD </w:t>
      </w:r>
    </w:p>
    <w:p w:rsidR="008918C3" w:rsidRDefault="008918C3" w:rsidP="003F34CC">
      <w:pPr>
        <w:jc w:val="both"/>
      </w:pPr>
      <w:r>
        <w:t xml:space="preserve">Název zařízení: </w:t>
      </w:r>
      <w:proofErr w:type="spellStart"/>
      <w:r>
        <w:t>Gerontocentrum</w:t>
      </w:r>
      <w:proofErr w:type="spellEnd"/>
      <w:r>
        <w:t xml:space="preserve"> ČČK, zřizováno Oblastním spolkem ČČK Karviná, Čajkovského 2215/2a, 734 01 Karviná – </w:t>
      </w:r>
      <w:proofErr w:type="spellStart"/>
      <w:r>
        <w:t>Mizerov</w:t>
      </w:r>
      <w:proofErr w:type="spellEnd"/>
      <w:r>
        <w:t xml:space="preserve"> </w:t>
      </w:r>
    </w:p>
    <w:p w:rsidR="001F7715" w:rsidRDefault="001F7715" w:rsidP="003F34CC">
      <w:pPr>
        <w:jc w:val="both"/>
      </w:pPr>
      <w:r>
        <w:t xml:space="preserve">Statutární zástupce: Luděk </w:t>
      </w:r>
      <w:proofErr w:type="spellStart"/>
      <w:r>
        <w:t>Rechberg</w:t>
      </w:r>
      <w:proofErr w:type="spellEnd"/>
      <w:r>
        <w:t xml:space="preserve">, předseda OS ČČK Karviná </w:t>
      </w:r>
    </w:p>
    <w:p w:rsidR="003F34CC" w:rsidRDefault="003F34CC" w:rsidP="003F34CC">
      <w:pPr>
        <w:jc w:val="both"/>
      </w:pPr>
    </w:p>
    <w:p w:rsidR="003F34CC" w:rsidRDefault="003F34CC" w:rsidP="003F34CC">
      <w:pPr>
        <w:jc w:val="both"/>
      </w:pPr>
      <w:r>
        <w:t xml:space="preserve">Sídlo zařízení: Střelniční 257/3, 737 01 Český Těšín </w:t>
      </w:r>
    </w:p>
    <w:p w:rsidR="001F7715" w:rsidRDefault="001F7715" w:rsidP="003F34CC">
      <w:pPr>
        <w:jc w:val="both"/>
      </w:pPr>
      <w:r>
        <w:t xml:space="preserve">Odpovědná osoba: PhDr., Bc. Kateřina </w:t>
      </w:r>
      <w:proofErr w:type="spellStart"/>
      <w:r>
        <w:t>Kneifel</w:t>
      </w:r>
      <w:proofErr w:type="spellEnd"/>
      <w:r>
        <w:t xml:space="preserve"> – ředitelka zařízení </w:t>
      </w:r>
    </w:p>
    <w:p w:rsidR="001F7715" w:rsidRDefault="001F7715" w:rsidP="003F34CC">
      <w:pPr>
        <w:jc w:val="both"/>
      </w:pPr>
    </w:p>
    <w:p w:rsidR="001F7715" w:rsidRDefault="001F7715" w:rsidP="003F34CC">
      <w:pPr>
        <w:jc w:val="both"/>
      </w:pPr>
    </w:p>
    <w:p w:rsidR="001F7715" w:rsidRPr="00AD64D7" w:rsidRDefault="001F7715" w:rsidP="003F34CC">
      <w:pPr>
        <w:jc w:val="both"/>
        <w:rPr>
          <w:b/>
        </w:rPr>
      </w:pPr>
      <w:r w:rsidRPr="00AD64D7">
        <w:rPr>
          <w:b/>
        </w:rPr>
        <w:t xml:space="preserve">Druhy poskytovaných služeb: </w:t>
      </w:r>
    </w:p>
    <w:p w:rsidR="001F7715" w:rsidRDefault="001F7715" w:rsidP="003F34CC">
      <w:pPr>
        <w:jc w:val="both"/>
      </w:pPr>
      <w:r w:rsidRPr="00AD64D7">
        <w:rPr>
          <w:u w:val="single"/>
        </w:rPr>
        <w:t>a) „domovy pro seniory“</w:t>
      </w:r>
      <w:r>
        <w:t xml:space="preserve"> (§ 49 zákona č. 108/2006 Sb., o sociálních službách, ve znění pozdějších předpisů)</w:t>
      </w:r>
      <w:r w:rsidR="00AD64D7">
        <w:t xml:space="preserve">. Kapacita služby: 32 míst </w:t>
      </w:r>
    </w:p>
    <w:p w:rsidR="00AD64D7" w:rsidRDefault="00AD64D7" w:rsidP="003F34CC">
      <w:pPr>
        <w:jc w:val="both"/>
      </w:pPr>
    </w:p>
    <w:p w:rsidR="00AD64D7" w:rsidRDefault="00AD64D7" w:rsidP="003F34CC">
      <w:pPr>
        <w:jc w:val="both"/>
      </w:pPr>
      <w:r w:rsidRPr="00AD64D7">
        <w:rPr>
          <w:u w:val="single"/>
        </w:rPr>
        <w:t>b) „odlehčovací služba“</w:t>
      </w:r>
      <w:r>
        <w:t xml:space="preserve"> (§ 44 zákona č. 108/2006 Sb., o sociálních službách, ve znění pozdějších předpisů). Kapacita služby: 1 místo </w:t>
      </w:r>
    </w:p>
    <w:p w:rsidR="00AD618E" w:rsidRDefault="00AD618E" w:rsidP="003F34CC">
      <w:pPr>
        <w:jc w:val="both"/>
      </w:pPr>
    </w:p>
    <w:p w:rsidR="00AD618E" w:rsidRDefault="00AD618E" w:rsidP="003F34CC">
      <w:pPr>
        <w:jc w:val="both"/>
      </w:pPr>
    </w:p>
    <w:p w:rsidR="00AD618E" w:rsidRPr="000902B6" w:rsidRDefault="00AD618E" w:rsidP="003F34CC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Počet a struktura za</w:t>
      </w:r>
      <w:r w:rsidR="00E3238C">
        <w:rPr>
          <w:b/>
          <w:sz w:val="26"/>
          <w:szCs w:val="26"/>
          <w:u w:val="single"/>
        </w:rPr>
        <w:t>městnanců organizace k </w:t>
      </w:r>
      <w:proofErr w:type="gramStart"/>
      <w:r w:rsidR="00E3238C">
        <w:rPr>
          <w:b/>
          <w:sz w:val="26"/>
          <w:szCs w:val="26"/>
          <w:u w:val="single"/>
        </w:rPr>
        <w:t>1.1. 2021</w:t>
      </w:r>
      <w:proofErr w:type="gramEnd"/>
      <w:r w:rsidR="004C2908" w:rsidRPr="000902B6">
        <w:rPr>
          <w:b/>
          <w:sz w:val="26"/>
          <w:szCs w:val="26"/>
          <w:u w:val="single"/>
        </w:rPr>
        <w:t xml:space="preserve">: </w:t>
      </w:r>
      <w:r w:rsidRPr="000902B6">
        <w:rPr>
          <w:b/>
          <w:sz w:val="26"/>
          <w:szCs w:val="26"/>
          <w:u w:val="single"/>
        </w:rPr>
        <w:t xml:space="preserve"> </w:t>
      </w:r>
    </w:p>
    <w:p w:rsidR="00BB1A15" w:rsidRPr="00931EEA" w:rsidRDefault="00BB1A15" w:rsidP="003F34C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3A4414" w:rsidTr="000E55A5">
        <w:tc>
          <w:tcPr>
            <w:tcW w:w="4077" w:type="dxa"/>
          </w:tcPr>
          <w:p w:rsidR="003A4414" w:rsidRDefault="003A4414" w:rsidP="00B018AD">
            <w:pPr>
              <w:jc w:val="center"/>
              <w:rPr>
                <w:b/>
              </w:rPr>
            </w:pPr>
            <w:r>
              <w:rPr>
                <w:b/>
              </w:rPr>
              <w:t>KATEGORIE ZAMĚSTNANCŮ</w:t>
            </w:r>
          </w:p>
        </w:tc>
        <w:tc>
          <w:tcPr>
            <w:tcW w:w="2064" w:type="dxa"/>
          </w:tcPr>
          <w:p w:rsidR="000E55A5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  <w:p w:rsidR="003A4414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A4414" w:rsidRDefault="003A4414" w:rsidP="004E6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Z TOHO:</w:t>
            </w:r>
          </w:p>
          <w:p w:rsidR="003A4414" w:rsidRDefault="003A4414">
            <w:pPr>
              <w:jc w:val="both"/>
              <w:rPr>
                <w:b/>
              </w:rPr>
            </w:pPr>
            <w:r>
              <w:rPr>
                <w:b/>
              </w:rPr>
              <w:t xml:space="preserve">DPS                            OS 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Pracovníci v sociálních službách 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 w:rsidRPr="00CA5B01">
              <w:t>13</w:t>
            </w:r>
          </w:p>
        </w:tc>
        <w:tc>
          <w:tcPr>
            <w:tcW w:w="3071" w:type="dxa"/>
          </w:tcPr>
          <w:p w:rsidR="001C0604" w:rsidRPr="00CA5B01" w:rsidRDefault="001C0604" w:rsidP="003D54D4">
            <w:pPr>
              <w:jc w:val="both"/>
            </w:pPr>
            <w:r w:rsidRPr="00CA5B01">
              <w:t>12,61                           0,39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Sociální pracovník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 w:rsidRPr="00CA5B01">
              <w:t>1</w:t>
            </w:r>
          </w:p>
        </w:tc>
        <w:tc>
          <w:tcPr>
            <w:tcW w:w="3071" w:type="dxa"/>
          </w:tcPr>
          <w:p w:rsidR="001C0604" w:rsidRPr="00CA5B01" w:rsidRDefault="001C0604" w:rsidP="003D54D4">
            <w:pPr>
              <w:jc w:val="both"/>
            </w:pPr>
            <w:r w:rsidRPr="00CA5B01">
              <w:t>0,97                             0,03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Zdravotníci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C0604" w:rsidRPr="00CA5B01" w:rsidRDefault="001C0604" w:rsidP="003D54D4">
            <w:pPr>
              <w:jc w:val="both"/>
            </w:pPr>
            <w:r>
              <w:t>1,94</w:t>
            </w:r>
            <w:r w:rsidRPr="00CA5B01">
              <w:t xml:space="preserve"> </w:t>
            </w:r>
            <w:r>
              <w:t xml:space="preserve">                            0,06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Zaměstnanci správy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 w:rsidRPr="00CA5B01">
              <w:t>8</w:t>
            </w:r>
          </w:p>
        </w:tc>
        <w:tc>
          <w:tcPr>
            <w:tcW w:w="3071" w:type="dxa"/>
          </w:tcPr>
          <w:p w:rsidR="001C0604" w:rsidRPr="00CA5B01" w:rsidRDefault="001C0604" w:rsidP="003D54D4">
            <w:pPr>
              <w:jc w:val="both"/>
            </w:pPr>
            <w:r>
              <w:t>7,76</w:t>
            </w:r>
            <w:r w:rsidRPr="00CA5B01">
              <w:t xml:space="preserve"> </w:t>
            </w:r>
            <w:r>
              <w:t xml:space="preserve">                            0,23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CELKEM: </w:t>
            </w:r>
          </w:p>
        </w:tc>
        <w:tc>
          <w:tcPr>
            <w:tcW w:w="2064" w:type="dxa"/>
          </w:tcPr>
          <w:p w:rsidR="001C0604" w:rsidRDefault="001C0604" w:rsidP="003D54D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3071" w:type="dxa"/>
          </w:tcPr>
          <w:p w:rsidR="001C0604" w:rsidRDefault="001C0604" w:rsidP="003D54D4">
            <w:pPr>
              <w:jc w:val="both"/>
              <w:rPr>
                <w:b/>
              </w:rPr>
            </w:pPr>
            <w:r>
              <w:rPr>
                <w:b/>
              </w:rPr>
              <w:t>23,28                           0,71</w:t>
            </w:r>
          </w:p>
        </w:tc>
      </w:tr>
    </w:tbl>
    <w:p w:rsidR="00931EEA" w:rsidRDefault="00931EEA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Pr="000902B6" w:rsidRDefault="004C2908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Finanční zab</w:t>
      </w:r>
      <w:r w:rsidR="001C0604">
        <w:rPr>
          <w:b/>
          <w:sz w:val="26"/>
          <w:szCs w:val="26"/>
          <w:u w:val="single"/>
        </w:rPr>
        <w:t>ezpečení organizace pro rok 2021</w:t>
      </w:r>
      <w:r w:rsidRPr="000902B6">
        <w:rPr>
          <w:b/>
          <w:sz w:val="26"/>
          <w:szCs w:val="26"/>
          <w:u w:val="single"/>
        </w:rPr>
        <w:t xml:space="preserve"> (dle schváleného rozpočtu </w:t>
      </w:r>
      <w:r w:rsidR="00296A8F" w:rsidRPr="000902B6">
        <w:rPr>
          <w:b/>
          <w:sz w:val="26"/>
          <w:szCs w:val="26"/>
          <w:u w:val="single"/>
        </w:rPr>
        <w:t xml:space="preserve">VR OS ČČK Karviná): </w:t>
      </w:r>
    </w:p>
    <w:p w:rsidR="006653D6" w:rsidRDefault="006653D6">
      <w:pPr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101"/>
        <w:gridCol w:w="2817"/>
      </w:tblGrid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 xml:space="preserve">Plán nákladů: </w:t>
            </w:r>
          </w:p>
        </w:tc>
        <w:tc>
          <w:tcPr>
            <w:tcW w:w="2817" w:type="dxa"/>
          </w:tcPr>
          <w:p w:rsidR="0010513C" w:rsidRPr="00FA7E6E" w:rsidRDefault="0010513C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>Organizace celkem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Osobní náklady</w:t>
            </w:r>
          </w:p>
        </w:tc>
        <w:tc>
          <w:tcPr>
            <w:tcW w:w="2817" w:type="dxa"/>
          </w:tcPr>
          <w:p w:rsidR="0010513C" w:rsidRDefault="00775C6C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10 45</w:t>
            </w:r>
            <w:r w:rsidR="00785397">
              <w:rPr>
                <w:b/>
                <w:sz w:val="26"/>
                <w:szCs w:val="26"/>
              </w:rPr>
              <w:t>0</w:t>
            </w:r>
            <w:r w:rsidR="00A31837">
              <w:rPr>
                <w:b/>
                <w:sz w:val="26"/>
                <w:szCs w:val="26"/>
              </w:rPr>
              <w:t xml:space="preserve"> 000</w:t>
            </w:r>
            <w:r w:rsidR="009A06F6">
              <w:rPr>
                <w:b/>
                <w:sz w:val="26"/>
                <w:szCs w:val="26"/>
              </w:rPr>
              <w:t xml:space="preserve">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Ostatní náklady</w:t>
            </w:r>
          </w:p>
        </w:tc>
        <w:tc>
          <w:tcPr>
            <w:tcW w:w="2817" w:type="dxa"/>
          </w:tcPr>
          <w:p w:rsidR="0010513C" w:rsidRDefault="002B2552" w:rsidP="00A31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775C6C">
              <w:rPr>
                <w:b/>
                <w:sz w:val="26"/>
                <w:szCs w:val="26"/>
              </w:rPr>
              <w:t> 838</w:t>
            </w:r>
            <w:r w:rsidR="00785397">
              <w:rPr>
                <w:b/>
                <w:sz w:val="26"/>
                <w:szCs w:val="26"/>
              </w:rPr>
              <w:t> 0</w:t>
            </w:r>
            <w:r w:rsidR="00A31837">
              <w:rPr>
                <w:b/>
                <w:sz w:val="26"/>
                <w:szCs w:val="26"/>
              </w:rPr>
              <w:t xml:space="preserve">00 </w:t>
            </w:r>
            <w:r w:rsidR="008836DD">
              <w:rPr>
                <w:b/>
                <w:sz w:val="26"/>
                <w:szCs w:val="26"/>
              </w:rPr>
              <w:t>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 xml:space="preserve">Odpisy </w:t>
            </w:r>
          </w:p>
        </w:tc>
        <w:tc>
          <w:tcPr>
            <w:tcW w:w="2817" w:type="dxa"/>
          </w:tcPr>
          <w:p w:rsidR="0010513C" w:rsidRDefault="00785397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284 0</w:t>
            </w:r>
            <w:r w:rsidR="00F11912">
              <w:rPr>
                <w:b/>
                <w:sz w:val="26"/>
                <w:szCs w:val="26"/>
              </w:rPr>
              <w:t>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  <w:shd w:val="clear" w:color="auto" w:fill="D9D9D9" w:themeFill="background1" w:themeFillShade="D9"/>
          </w:tcPr>
          <w:p w:rsidR="0010513C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10513C" w:rsidRDefault="00775C6C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15 572</w:t>
            </w:r>
            <w:r w:rsidR="002B6F82">
              <w:rPr>
                <w:b/>
                <w:sz w:val="26"/>
                <w:szCs w:val="26"/>
              </w:rPr>
              <w:t xml:space="preserve"> 000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552BE7" w:rsidP="0010513C">
            <w:pPr>
              <w:jc w:val="center"/>
              <w:rPr>
                <w:b/>
                <w:sz w:val="30"/>
                <w:szCs w:val="30"/>
              </w:rPr>
            </w:pPr>
            <w:r w:rsidRPr="009A06F6">
              <w:rPr>
                <w:b/>
                <w:sz w:val="30"/>
                <w:szCs w:val="30"/>
              </w:rPr>
              <w:t xml:space="preserve">Plán výnosů: </w:t>
            </w:r>
          </w:p>
        </w:tc>
        <w:tc>
          <w:tcPr>
            <w:tcW w:w="2817" w:type="dxa"/>
          </w:tcPr>
          <w:p w:rsidR="0010513C" w:rsidRDefault="0064705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Organizace celkem: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7026B8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Očekávané v</w:t>
            </w:r>
            <w:r w:rsidR="00552BE7" w:rsidRPr="009A06F6">
              <w:rPr>
                <w:sz w:val="26"/>
                <w:szCs w:val="26"/>
              </w:rPr>
              <w:t>lastní výnosy</w:t>
            </w:r>
          </w:p>
        </w:tc>
        <w:tc>
          <w:tcPr>
            <w:tcW w:w="2817" w:type="dxa"/>
          </w:tcPr>
          <w:p w:rsidR="0010513C" w:rsidRDefault="00AE1B4F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10 386</w:t>
            </w:r>
            <w:r w:rsidR="00F11912">
              <w:rPr>
                <w:b/>
                <w:sz w:val="26"/>
                <w:szCs w:val="26"/>
              </w:rPr>
              <w:t> 000 Kč</w:t>
            </w:r>
          </w:p>
        </w:tc>
      </w:tr>
      <w:tr w:rsidR="00552BE7" w:rsidTr="007026B8">
        <w:trPr>
          <w:jc w:val="center"/>
        </w:trPr>
        <w:tc>
          <w:tcPr>
            <w:tcW w:w="3101" w:type="dxa"/>
          </w:tcPr>
          <w:p w:rsidR="00552BE7" w:rsidRPr="009A06F6" w:rsidRDefault="00552BE7" w:rsidP="0010513C">
            <w:pPr>
              <w:jc w:val="center"/>
              <w:rPr>
                <w:sz w:val="26"/>
                <w:szCs w:val="26"/>
              </w:rPr>
            </w:pPr>
            <w:r w:rsidRPr="009A06F6">
              <w:rPr>
                <w:sz w:val="26"/>
                <w:szCs w:val="26"/>
              </w:rPr>
              <w:t>Očekávané dotace</w:t>
            </w:r>
          </w:p>
        </w:tc>
        <w:tc>
          <w:tcPr>
            <w:tcW w:w="2817" w:type="dxa"/>
          </w:tcPr>
          <w:p w:rsidR="00552BE7" w:rsidRDefault="00AE1B4F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96A94">
              <w:rPr>
                <w:b/>
                <w:sz w:val="26"/>
                <w:szCs w:val="26"/>
              </w:rPr>
              <w:t>5 186</w:t>
            </w:r>
            <w:r w:rsidR="00F11912">
              <w:rPr>
                <w:b/>
                <w:sz w:val="26"/>
                <w:szCs w:val="26"/>
              </w:rPr>
              <w:t> 000 Kč</w:t>
            </w:r>
          </w:p>
        </w:tc>
      </w:tr>
      <w:tr w:rsidR="00552BE7" w:rsidTr="002B6F82">
        <w:trPr>
          <w:jc w:val="center"/>
        </w:trPr>
        <w:tc>
          <w:tcPr>
            <w:tcW w:w="3101" w:type="dxa"/>
            <w:shd w:val="clear" w:color="auto" w:fill="BFBFBF" w:themeFill="background1" w:themeFillShade="BF"/>
          </w:tcPr>
          <w:p w:rsidR="00552BE7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CELKEM: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52BE7" w:rsidRDefault="00775C6C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15 572</w:t>
            </w:r>
            <w:r w:rsidR="002B6F82">
              <w:rPr>
                <w:b/>
                <w:sz w:val="26"/>
                <w:szCs w:val="26"/>
              </w:rPr>
              <w:t xml:space="preserve"> 000 Kč </w:t>
            </w:r>
          </w:p>
        </w:tc>
      </w:tr>
    </w:tbl>
    <w:p w:rsidR="006653D6" w:rsidRPr="004C2908" w:rsidRDefault="006653D6">
      <w:pPr>
        <w:jc w:val="both"/>
        <w:rPr>
          <w:b/>
          <w:sz w:val="26"/>
          <w:szCs w:val="26"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6653D6">
      <w:pPr>
        <w:jc w:val="both"/>
        <w:rPr>
          <w:b/>
        </w:rPr>
      </w:pPr>
      <w:r>
        <w:rPr>
          <w:b/>
        </w:rPr>
        <w:lastRenderedPageBreak/>
        <w:t>2</w:t>
      </w:r>
      <w:r w:rsidR="00CC0B9F">
        <w:rPr>
          <w:b/>
        </w:rPr>
        <w:t xml:space="preserve">. </w:t>
      </w:r>
      <w:r w:rsidR="00926C45">
        <w:rPr>
          <w:b/>
        </w:rPr>
        <w:t>PROVOZNÍ AKCE</w:t>
      </w:r>
    </w:p>
    <w:p w:rsidR="00D36305" w:rsidRDefault="007B7C82">
      <w:pPr>
        <w:jc w:val="both"/>
      </w:pPr>
      <w:r>
        <w:rPr>
          <w:b/>
        </w:rPr>
        <w:t>2.1</w:t>
      </w:r>
      <w:r w:rsidR="00DB5924" w:rsidRPr="00F2424C">
        <w:rPr>
          <w:b/>
        </w:rPr>
        <w:t xml:space="preserve">. </w:t>
      </w:r>
      <w:proofErr w:type="spellStart"/>
      <w:r>
        <w:t>Z</w:t>
      </w:r>
      <w:r w:rsidR="006171C8" w:rsidRPr="00527540">
        <w:t>funkčnění</w:t>
      </w:r>
      <w:proofErr w:type="spellEnd"/>
      <w:r w:rsidR="006171C8" w:rsidRPr="00527540">
        <w:t xml:space="preserve"> venkovní výtahové plošiny</w:t>
      </w:r>
      <w:r>
        <w:t xml:space="preserve"> získáním kolaudačního rozhodnutí</w:t>
      </w:r>
      <w:r w:rsidR="00D36305">
        <w:t>.</w:t>
      </w:r>
      <w:r w:rsidR="00962FC7">
        <w:t xml:space="preserve"> Plánováno již v roce 2020. </w:t>
      </w:r>
    </w:p>
    <w:p w:rsidR="00DB5924" w:rsidRDefault="00527540">
      <w:pPr>
        <w:jc w:val="both"/>
        <w:rPr>
          <w:b/>
        </w:rPr>
      </w:pPr>
      <w:r w:rsidRPr="00527540">
        <w:t xml:space="preserve"> Náklady </w:t>
      </w:r>
      <w:r w:rsidR="00B26E5E">
        <w:t>ve výši cca 1</w:t>
      </w:r>
      <w:r w:rsidRPr="00527540">
        <w:t>0 tis. Kč budou hrazeny z finančních prostředků organizace.</w:t>
      </w:r>
      <w:r>
        <w:rPr>
          <w:b/>
        </w:rPr>
        <w:t xml:space="preserve"> </w:t>
      </w:r>
    </w:p>
    <w:p w:rsidR="00F01402" w:rsidRDefault="00F014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432E2">
        <w:t xml:space="preserve">T: </w:t>
      </w:r>
      <w:proofErr w:type="gramStart"/>
      <w:r w:rsidR="006432E2">
        <w:t>31.12. 2021</w:t>
      </w:r>
      <w:proofErr w:type="gramEnd"/>
    </w:p>
    <w:p w:rsidR="00F01402" w:rsidRDefault="00F01402">
      <w:pPr>
        <w:jc w:val="both"/>
      </w:pPr>
    </w:p>
    <w:p w:rsidR="00F01402" w:rsidRDefault="00B953EB">
      <w:pPr>
        <w:jc w:val="both"/>
      </w:pPr>
      <w:r>
        <w:rPr>
          <w:b/>
        </w:rPr>
        <w:t>2.2</w:t>
      </w:r>
      <w:r w:rsidR="00F01402" w:rsidRPr="007B2653">
        <w:rPr>
          <w:b/>
        </w:rPr>
        <w:t>.</w:t>
      </w:r>
      <w:r w:rsidR="00F01402">
        <w:t xml:space="preserve"> </w:t>
      </w:r>
      <w:r w:rsidR="00962FC7">
        <w:t>Dokončení</w:t>
      </w:r>
      <w:r>
        <w:t xml:space="preserve"> celkové výměny lůžkového výtahu</w:t>
      </w:r>
      <w:r w:rsidR="00116ED7">
        <w:t xml:space="preserve"> z</w:t>
      </w:r>
      <w:r w:rsidR="008E5D6F">
        <w:t>a zcela nový, splňující všechny</w:t>
      </w:r>
      <w:r w:rsidR="00116ED7">
        <w:t xml:space="preserve"> požadavky</w:t>
      </w:r>
      <w:r>
        <w:t xml:space="preserve"> evakuačního výtahu</w:t>
      </w:r>
      <w:r w:rsidR="00116ED7">
        <w:t xml:space="preserve">. </w:t>
      </w:r>
      <w:r w:rsidR="00962FC7">
        <w:t xml:space="preserve">Nákup záložního zdroje a získání kolaudačního rozhodnutí k evakuačnímu výtahu. </w:t>
      </w:r>
    </w:p>
    <w:p w:rsidR="00116ED7" w:rsidRDefault="00116ED7">
      <w:pPr>
        <w:jc w:val="both"/>
      </w:pPr>
      <w:r>
        <w:t xml:space="preserve">Plánovaný náklad </w:t>
      </w:r>
      <w:r w:rsidR="006432E2">
        <w:t xml:space="preserve">na tyto práce </w:t>
      </w:r>
      <w:r w:rsidR="007D2A29">
        <w:t xml:space="preserve">je </w:t>
      </w:r>
      <w:r>
        <w:t xml:space="preserve">předběžně odhadnut na cca </w:t>
      </w:r>
      <w:r w:rsidR="006432E2">
        <w:t>400 000</w:t>
      </w:r>
      <w:r>
        <w:t xml:space="preserve"> Kč. </w:t>
      </w:r>
      <w:r w:rsidR="007B2653">
        <w:t xml:space="preserve">Financování </w:t>
      </w:r>
      <w:r w:rsidR="00484C1C">
        <w:t>této akce</w:t>
      </w:r>
      <w:r w:rsidR="008E5D6F">
        <w:t xml:space="preserve"> bude pokryto</w:t>
      </w:r>
      <w:r w:rsidR="007B2653">
        <w:t xml:space="preserve"> </w:t>
      </w:r>
      <w:r w:rsidR="00061608">
        <w:t xml:space="preserve">dočerpáním půjčky </w:t>
      </w:r>
      <w:r w:rsidR="007B2653">
        <w:t xml:space="preserve">od Úřadu ČČK v Praze. </w:t>
      </w:r>
    </w:p>
    <w:p w:rsidR="00976667" w:rsidRDefault="00082C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T: </w:t>
      </w:r>
      <w:proofErr w:type="gramStart"/>
      <w:r>
        <w:t>30</w:t>
      </w:r>
      <w:r w:rsidR="006432E2">
        <w:t>.7. 2021</w:t>
      </w:r>
      <w:proofErr w:type="gramEnd"/>
    </w:p>
    <w:p w:rsidR="00106079" w:rsidRDefault="00106079">
      <w:pPr>
        <w:jc w:val="both"/>
        <w:rPr>
          <w:b/>
        </w:rPr>
      </w:pPr>
      <w:r w:rsidRPr="00A04F78">
        <w:rPr>
          <w:b/>
        </w:rPr>
        <w:t>2.3.</w:t>
      </w:r>
    </w:p>
    <w:p w:rsidR="00976667" w:rsidRDefault="00976667">
      <w:pPr>
        <w:jc w:val="both"/>
      </w:pPr>
      <w:r w:rsidRPr="00116C32">
        <w:t>Rekonstrukce sociáln</w:t>
      </w:r>
      <w:r w:rsidR="0004734A">
        <w:t xml:space="preserve">ích zařízení v rámci pokojů č. 1a a 1b na I. odd. a pokojů </w:t>
      </w:r>
      <w:proofErr w:type="gramStart"/>
      <w:r w:rsidR="0004734A">
        <w:t>č.2, a 2b</w:t>
      </w:r>
      <w:proofErr w:type="gramEnd"/>
      <w:r w:rsidRPr="00116C32">
        <w:t xml:space="preserve"> na II. oddělení + rekonstrukce elektroinstalace</w:t>
      </w:r>
      <w:r w:rsidR="00116C32" w:rsidRPr="00116C32">
        <w:t xml:space="preserve"> + výměna podlahov</w:t>
      </w:r>
      <w:r w:rsidR="0054515B">
        <w:t>ých krytin v těchto místnostech a obložení stěn v pokojích.</w:t>
      </w:r>
    </w:p>
    <w:p w:rsidR="00116C32" w:rsidRDefault="00116C32" w:rsidP="00116C32">
      <w:pPr>
        <w:jc w:val="both"/>
      </w:pPr>
      <w:r>
        <w:t>Plánované náklady ve výši 450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  <w:t xml:space="preserve">        T: </w:t>
      </w:r>
      <w:proofErr w:type="gramStart"/>
      <w:r w:rsidR="00082C66">
        <w:t>30</w:t>
      </w:r>
      <w:r w:rsidR="0004734A">
        <w:t>.12. 2021</w:t>
      </w:r>
      <w:proofErr w:type="gramEnd"/>
    </w:p>
    <w:p w:rsidR="00116C32" w:rsidRPr="00082C66" w:rsidRDefault="00116C32" w:rsidP="00116C32">
      <w:pPr>
        <w:jc w:val="both"/>
        <w:rPr>
          <w:b/>
        </w:rPr>
      </w:pPr>
      <w:r w:rsidRPr="00082C66">
        <w:rPr>
          <w:b/>
        </w:rPr>
        <w:t>2.4.</w:t>
      </w:r>
    </w:p>
    <w:p w:rsidR="00116C32" w:rsidRDefault="00116C32" w:rsidP="00116C32">
      <w:pPr>
        <w:jc w:val="both"/>
      </w:pPr>
      <w:r>
        <w:t>Rekonstrukce kuchy</w:t>
      </w:r>
      <w:r w:rsidR="00A50C07">
        <w:t>ňky</w:t>
      </w:r>
      <w:r w:rsidR="0054515B">
        <w:t xml:space="preserve"> na </w:t>
      </w:r>
      <w:r>
        <w:t>I. oddělení + rekonstrukce elektroinstalace.</w:t>
      </w:r>
    </w:p>
    <w:p w:rsidR="00116C32" w:rsidRDefault="00116C32" w:rsidP="00116C32">
      <w:pPr>
        <w:jc w:val="both"/>
      </w:pPr>
      <w:r>
        <w:t>Plánova</w:t>
      </w:r>
      <w:r w:rsidR="006864F2">
        <w:t>né n</w:t>
      </w:r>
      <w:r w:rsidR="0054515B">
        <w:t>áklady ve výši 9</w:t>
      </w:r>
      <w:r>
        <w:t>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4515B">
        <w:t xml:space="preserve">T: </w:t>
      </w:r>
      <w:proofErr w:type="gramStart"/>
      <w:r w:rsidR="0054515B">
        <w:t>30.11. 2021</w:t>
      </w:r>
      <w:proofErr w:type="gramEnd"/>
    </w:p>
    <w:p w:rsidR="00116C32" w:rsidRPr="00082C66" w:rsidRDefault="00082C66">
      <w:pPr>
        <w:jc w:val="both"/>
        <w:rPr>
          <w:b/>
        </w:rPr>
      </w:pPr>
      <w:r w:rsidRPr="00082C66">
        <w:rPr>
          <w:b/>
        </w:rPr>
        <w:t>2.5.</w:t>
      </w:r>
    </w:p>
    <w:p w:rsidR="00106079" w:rsidRDefault="00082C66">
      <w:pPr>
        <w:jc w:val="both"/>
      </w:pPr>
      <w:r>
        <w:t>V</w:t>
      </w:r>
      <w:r w:rsidR="00106079">
        <w:t xml:space="preserve">ýměna určených dveří za protipožární, v souladu s PBŘ. </w:t>
      </w:r>
    </w:p>
    <w:p w:rsidR="007C5022" w:rsidRDefault="007C5022">
      <w:pPr>
        <w:jc w:val="both"/>
      </w:pPr>
      <w:r>
        <w:t>Plánované náklady ve výši 200 tis. Kč budou hrazeny z finančních prostředků organizace.</w:t>
      </w:r>
    </w:p>
    <w:p w:rsidR="007C5022" w:rsidRDefault="005451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T: </w:t>
      </w:r>
      <w:proofErr w:type="gramStart"/>
      <w:r>
        <w:t>31.12. 2021</w:t>
      </w:r>
      <w:proofErr w:type="gramEnd"/>
    </w:p>
    <w:p w:rsidR="00082C66" w:rsidRDefault="00082C66">
      <w:pPr>
        <w:jc w:val="both"/>
        <w:rPr>
          <w:b/>
        </w:rPr>
      </w:pPr>
      <w:r>
        <w:rPr>
          <w:b/>
        </w:rPr>
        <w:t>2.6</w:t>
      </w:r>
      <w:r w:rsidR="007D2A29" w:rsidRPr="007D2A29">
        <w:rPr>
          <w:b/>
        </w:rPr>
        <w:t xml:space="preserve">. </w:t>
      </w:r>
    </w:p>
    <w:p w:rsidR="007B2653" w:rsidRDefault="00825A53">
      <w:pPr>
        <w:jc w:val="both"/>
        <w:rPr>
          <w:b/>
        </w:rPr>
      </w:pPr>
      <w:r w:rsidRPr="00B51F3D">
        <w:t xml:space="preserve">Výměna vnitřního osvětlení na chodbách </w:t>
      </w:r>
      <w:r w:rsidR="0054515B">
        <w:t>I. odd.</w:t>
      </w:r>
      <w:r w:rsidRPr="00B51F3D">
        <w:t xml:space="preserve"> </w:t>
      </w:r>
      <w:proofErr w:type="gramStart"/>
      <w:r w:rsidRPr="00B51F3D">
        <w:t>za</w:t>
      </w:r>
      <w:proofErr w:type="gramEnd"/>
      <w:r w:rsidRPr="00B51F3D">
        <w:t xml:space="preserve"> </w:t>
      </w:r>
      <w:r w:rsidR="00B51F3D" w:rsidRPr="00B51F3D">
        <w:t>LED</w:t>
      </w:r>
      <w:r w:rsidRPr="00B51F3D">
        <w:t xml:space="preserve"> tělesa</w:t>
      </w:r>
      <w:r w:rsidR="00B51F3D" w:rsidRPr="00B51F3D">
        <w:t>, která mají větší svítivost a menší spotřebu elektrické energie, zároveň také delší životnost.</w:t>
      </w:r>
      <w:r w:rsidR="00B51F3D">
        <w:rPr>
          <w:b/>
        </w:rPr>
        <w:t xml:space="preserve"> </w:t>
      </w:r>
    </w:p>
    <w:p w:rsidR="00B51F3D" w:rsidRDefault="00DB65CD">
      <w:pPr>
        <w:jc w:val="both"/>
      </w:pPr>
      <w:r>
        <w:t>Plánované n</w:t>
      </w:r>
      <w:r w:rsidR="0054515B">
        <w:t>áklady ve výši cca 20</w:t>
      </w:r>
      <w:r w:rsidR="00B51F3D" w:rsidRPr="00B51F3D">
        <w:t xml:space="preserve"> tis. Kč budou hrazeny z finančních prostředků organizace.</w:t>
      </w:r>
    </w:p>
    <w:p w:rsidR="00B51F3D" w:rsidRDefault="00B51F3D">
      <w:pPr>
        <w:jc w:val="both"/>
      </w:pPr>
      <w:r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  <w:t xml:space="preserve">         T: </w:t>
      </w:r>
      <w:proofErr w:type="gramStart"/>
      <w:r w:rsidR="0054515B">
        <w:t>31.10. 2021</w:t>
      </w:r>
      <w:proofErr w:type="gramEnd"/>
    </w:p>
    <w:p w:rsidR="00E61444" w:rsidRDefault="00E61444">
      <w:pPr>
        <w:jc w:val="both"/>
      </w:pPr>
    </w:p>
    <w:p w:rsidR="00B51F3D" w:rsidRDefault="00082C66">
      <w:pPr>
        <w:jc w:val="both"/>
      </w:pPr>
      <w:r>
        <w:rPr>
          <w:b/>
        </w:rPr>
        <w:t>2.7</w:t>
      </w:r>
      <w:r w:rsidR="00E61444">
        <w:rPr>
          <w:b/>
        </w:rPr>
        <w:t xml:space="preserve">. </w:t>
      </w:r>
      <w:r w:rsidR="00A04F78">
        <w:t>R</w:t>
      </w:r>
      <w:r w:rsidR="00E61444" w:rsidRPr="0019022E">
        <w:t xml:space="preserve">evitalizace zahrady </w:t>
      </w:r>
      <w:r w:rsidR="0019022E" w:rsidRPr="0019022E">
        <w:t>–</w:t>
      </w:r>
      <w:r w:rsidR="00A04F78">
        <w:t xml:space="preserve"> zhotovení nových chodníků, </w:t>
      </w:r>
      <w:r w:rsidR="003C53BF">
        <w:t>výsadb</w:t>
      </w:r>
      <w:r w:rsidR="0019022E">
        <w:t>a n</w:t>
      </w:r>
      <w:r w:rsidR="00A04F78">
        <w:t xml:space="preserve">ových rostlin, </w:t>
      </w:r>
      <w:r w:rsidR="007967DB">
        <w:t>dokončení plánované skalky v zadní části zahrady.</w:t>
      </w:r>
    </w:p>
    <w:p w:rsidR="001A6926" w:rsidRDefault="00DB65CD">
      <w:pPr>
        <w:jc w:val="both"/>
      </w:pPr>
      <w:r>
        <w:t>Plánované n</w:t>
      </w:r>
      <w:r w:rsidR="0003302C">
        <w:t xml:space="preserve">áklady ve výši cca </w:t>
      </w:r>
      <w:r w:rsidR="001A6926">
        <w:t xml:space="preserve">50 tis. budou hrazeny </w:t>
      </w:r>
      <w:r w:rsidR="006C3A99">
        <w:t xml:space="preserve">částečně z finančních zdrojů organizace a částečně budeme usilovat o zisk finanční podpory od dárců a </w:t>
      </w:r>
      <w:r w:rsidR="008F6388">
        <w:t xml:space="preserve">z nadačních fondů. </w:t>
      </w:r>
    </w:p>
    <w:p w:rsidR="008F6388" w:rsidRDefault="00796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31.10. 2021</w:t>
      </w:r>
      <w:proofErr w:type="gramEnd"/>
    </w:p>
    <w:p w:rsidR="00697B25" w:rsidRDefault="00697B25" w:rsidP="00B91C05">
      <w:pPr>
        <w:jc w:val="both"/>
      </w:pPr>
    </w:p>
    <w:p w:rsidR="00084323" w:rsidRDefault="003C4F6B" w:rsidP="00B91C05">
      <w:pPr>
        <w:jc w:val="both"/>
      </w:pPr>
      <w:r w:rsidRPr="00A8787B">
        <w:rPr>
          <w:b/>
        </w:rPr>
        <w:t>2.8.</w:t>
      </w:r>
      <w:r>
        <w:t xml:space="preserve"> Výmalba celého objektu – výmalba všech pokojů, kanceláří a společných prostor v budově. </w:t>
      </w:r>
    </w:p>
    <w:p w:rsidR="003C4F6B" w:rsidRDefault="00DB65CD" w:rsidP="00B91C05">
      <w:pPr>
        <w:jc w:val="both"/>
      </w:pPr>
      <w:r>
        <w:t>Plánované n</w:t>
      </w:r>
      <w:r w:rsidR="003C4F6B">
        <w:t>áklady ve výši cca 120 000 Kč budou hrazeny z finančních prostředků organizace.</w:t>
      </w:r>
      <w:r>
        <w:t xml:space="preserve">       </w:t>
      </w:r>
      <w:r w:rsidR="003C4F6B">
        <w:tab/>
      </w:r>
      <w:r w:rsidR="003C4F6B">
        <w:tab/>
      </w:r>
      <w:r w:rsidR="003C4F6B">
        <w:tab/>
      </w:r>
      <w:r w:rsidR="003C4F6B">
        <w:tab/>
      </w:r>
      <w:r w:rsidR="003C4F6B">
        <w:tab/>
        <w:t xml:space="preserve">  </w:t>
      </w:r>
      <w:r>
        <w:t xml:space="preserve">                                     </w:t>
      </w:r>
      <w:r w:rsidR="003C4F6B">
        <w:t xml:space="preserve">       T: </w:t>
      </w:r>
      <w:proofErr w:type="gramStart"/>
      <w:r w:rsidR="003C4F6B">
        <w:t>31.8. 2021</w:t>
      </w:r>
      <w:proofErr w:type="gramEnd"/>
    </w:p>
    <w:p w:rsidR="00084323" w:rsidRDefault="00084323" w:rsidP="00B91C05">
      <w:pPr>
        <w:jc w:val="both"/>
      </w:pPr>
    </w:p>
    <w:p w:rsidR="00BD1ECC" w:rsidRDefault="00BD1ECC">
      <w:pPr>
        <w:jc w:val="both"/>
        <w:rPr>
          <w:b/>
        </w:rPr>
      </w:pPr>
      <w:r>
        <w:rPr>
          <w:b/>
        </w:rPr>
        <w:t>3. LIDSKÉ ZDROJE</w:t>
      </w:r>
    </w:p>
    <w:p w:rsidR="00911CAF" w:rsidRDefault="00BD1ECC">
      <w:pPr>
        <w:jc w:val="both"/>
      </w:pPr>
      <w:r>
        <w:rPr>
          <w:b/>
        </w:rPr>
        <w:t xml:space="preserve">3.1. </w:t>
      </w:r>
      <w:r w:rsidR="00B51F3D">
        <w:rPr>
          <w:b/>
        </w:rPr>
        <w:tab/>
      </w:r>
      <w:r w:rsidR="00712203" w:rsidRPr="00712203">
        <w:t>V</w:t>
      </w:r>
      <w:r w:rsidR="00712203">
        <w:t xml:space="preserve"> </w:t>
      </w:r>
      <w:r w:rsidR="00712203" w:rsidRPr="00712203">
        <w:t>rámci prohl</w:t>
      </w:r>
      <w:r w:rsidR="00911CAF">
        <w:t xml:space="preserve">ubování dosavadních znalostí a </w:t>
      </w:r>
      <w:r w:rsidR="00712203" w:rsidRPr="00712203">
        <w:t>dovedností zaměstnanců obou služeb</w:t>
      </w:r>
      <w:r w:rsidR="00712203">
        <w:t xml:space="preserve"> </w:t>
      </w:r>
      <w:r w:rsidR="00712203" w:rsidRPr="00712203">
        <w:t xml:space="preserve">a získání nových poznatků, uspořádat </w:t>
      </w:r>
      <w:r w:rsidR="00911CAF">
        <w:t xml:space="preserve">v zařízení minimálně </w:t>
      </w:r>
      <w:r w:rsidR="00712203" w:rsidRPr="00712203">
        <w:t>3x v</w:t>
      </w:r>
      <w:r w:rsidR="006D4653">
        <w:t xml:space="preserve"> </w:t>
      </w:r>
      <w:r w:rsidR="00712203" w:rsidRPr="00712203">
        <w:t xml:space="preserve">roce </w:t>
      </w:r>
      <w:r w:rsidR="00911CAF">
        <w:t xml:space="preserve">akreditovaný </w:t>
      </w:r>
      <w:r w:rsidR="00712203" w:rsidRPr="00712203">
        <w:t xml:space="preserve">seminář, </w:t>
      </w:r>
      <w:r w:rsidR="00911CAF">
        <w:t xml:space="preserve">který bude reflektovat </w:t>
      </w:r>
      <w:r w:rsidR="00FE61A8">
        <w:t xml:space="preserve">na </w:t>
      </w:r>
      <w:r w:rsidR="00911CAF">
        <w:t xml:space="preserve">aktuální potřeby v oblasti vzdělávání dle cílové skupiny zařízení. </w:t>
      </w:r>
    </w:p>
    <w:p w:rsidR="00E33951" w:rsidRDefault="00DB65CD">
      <w:pPr>
        <w:jc w:val="both"/>
      </w:pPr>
      <w:r>
        <w:t>Plánované n</w:t>
      </w:r>
      <w:r w:rsidR="00FE61A8" w:rsidRPr="00FE61A8">
        <w:t>áklad</w:t>
      </w:r>
      <w:r w:rsidR="00A8787B">
        <w:t>y ve výši cca 40</w:t>
      </w:r>
      <w:r w:rsidR="00FE61A8" w:rsidRPr="00FE61A8">
        <w:t xml:space="preserve"> tis. Kč budou hrazeny z finančních prostředků organizace.</w:t>
      </w:r>
    </w:p>
    <w:p w:rsidR="00911CAF" w:rsidRDefault="00911C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5278">
        <w:t xml:space="preserve">   </w:t>
      </w:r>
      <w:r>
        <w:tab/>
        <w:t xml:space="preserve"> </w:t>
      </w:r>
      <w:r w:rsidR="0076559C">
        <w:t xml:space="preserve">        T: </w:t>
      </w:r>
      <w:proofErr w:type="gramStart"/>
      <w:r w:rsidR="0076559C">
        <w:t>31.12.2021</w:t>
      </w:r>
      <w:proofErr w:type="gramEnd"/>
      <w:r w:rsidR="00B51F3D">
        <w:rPr>
          <w:b/>
        </w:rPr>
        <w:tab/>
      </w:r>
    </w:p>
    <w:p w:rsidR="00DB65CD" w:rsidRDefault="00911CAF" w:rsidP="00AB7715">
      <w:pPr>
        <w:jc w:val="both"/>
      </w:pPr>
      <w:r>
        <w:rPr>
          <w:b/>
        </w:rPr>
        <w:lastRenderedPageBreak/>
        <w:t xml:space="preserve">3.2. </w:t>
      </w:r>
      <w:r w:rsidRPr="004D38DB">
        <w:t>V</w:t>
      </w:r>
      <w:r w:rsidR="00E40B15" w:rsidRPr="004D38DB">
        <w:t xml:space="preserve"> </w:t>
      </w:r>
      <w:r w:rsidRPr="004D38DB">
        <w:t xml:space="preserve">návaznosti na prohlubování účinnosti sociálního modelu služby </w:t>
      </w:r>
      <w:r w:rsidR="004D38DB">
        <w:t xml:space="preserve">zajistit účast </w:t>
      </w:r>
      <w:r w:rsidR="00E40B15" w:rsidRPr="004D38DB">
        <w:t xml:space="preserve">na některém z celorepublikových kongresů se zaměřením na rozvoj sociálních služeb </w:t>
      </w:r>
      <w:r w:rsidR="004D38DB">
        <w:t>za účasti sociální</w:t>
      </w:r>
      <w:r w:rsidRPr="004D38DB">
        <w:t xml:space="preserve"> pracovnic</w:t>
      </w:r>
      <w:r w:rsidR="004D38DB">
        <w:t>e,  koordinátorky</w:t>
      </w:r>
      <w:r w:rsidRPr="004D38DB">
        <w:t xml:space="preserve">  průběhu  služby  a  </w:t>
      </w:r>
      <w:r w:rsidR="004D38DB">
        <w:t>ředitelky zařízení</w:t>
      </w:r>
      <w:r w:rsidRPr="004D38DB">
        <w:t>,  s</w:t>
      </w:r>
      <w:r w:rsidR="004D38DB">
        <w:t xml:space="preserve"> </w:t>
      </w:r>
      <w:proofErr w:type="gramStart"/>
      <w:r w:rsidRPr="004D38DB">
        <w:t>cílem  zkvalitnění</w:t>
      </w:r>
      <w:proofErr w:type="gramEnd"/>
      <w:r w:rsidRPr="004D38DB">
        <w:t xml:space="preserve"> vzájemné komunikace a spolupráce s</w:t>
      </w:r>
      <w:r w:rsidR="004D38DB">
        <w:t xml:space="preserve"> </w:t>
      </w:r>
      <w:r w:rsidRPr="004D38DB">
        <w:t>odborně zaměřeným programem.</w:t>
      </w:r>
      <w:r w:rsidR="0096498C">
        <w:t xml:space="preserve"> </w:t>
      </w:r>
    </w:p>
    <w:p w:rsidR="004D38DB" w:rsidRDefault="00DB65CD" w:rsidP="00AB7715">
      <w:pPr>
        <w:jc w:val="both"/>
      </w:pPr>
      <w:r>
        <w:t>Plánované n</w:t>
      </w:r>
      <w:r w:rsidR="0096498C">
        <w:t>áklady ve výši cca 10</w:t>
      </w:r>
      <w:r w:rsidR="0096498C" w:rsidRPr="0096498C">
        <w:t xml:space="preserve"> tis. Kč budou hrazeny z finančních prostředků organizace.</w:t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96498C">
        <w:rPr>
          <w:b/>
        </w:rPr>
        <w:t xml:space="preserve">            </w:t>
      </w:r>
      <w:r w:rsidR="004D38DB">
        <w:rPr>
          <w:b/>
        </w:rPr>
        <w:t xml:space="preserve"> </w:t>
      </w:r>
      <w:r w:rsidR="00A65278">
        <w:rPr>
          <w:b/>
        </w:rPr>
        <w:t xml:space="preserve">     </w:t>
      </w:r>
      <w:r w:rsidR="004D38DB">
        <w:rPr>
          <w:b/>
        </w:rPr>
        <w:t xml:space="preserve"> </w:t>
      </w:r>
      <w:r w:rsidR="00A652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B7715">
        <w:rPr>
          <w:b/>
        </w:rPr>
        <w:t xml:space="preserve"> </w:t>
      </w:r>
      <w:r w:rsidR="0076559C">
        <w:t xml:space="preserve">T: </w:t>
      </w:r>
      <w:proofErr w:type="gramStart"/>
      <w:r w:rsidR="0076559C">
        <w:t>31.10. 2021</w:t>
      </w:r>
      <w:proofErr w:type="gramEnd"/>
      <w:r w:rsidR="004D38DB" w:rsidRPr="004D38DB">
        <w:t xml:space="preserve"> </w:t>
      </w:r>
    </w:p>
    <w:p w:rsidR="004D38DB" w:rsidRDefault="004D38DB">
      <w:pPr>
        <w:jc w:val="both"/>
      </w:pPr>
    </w:p>
    <w:p w:rsidR="004D38DB" w:rsidRDefault="004D38DB">
      <w:pPr>
        <w:jc w:val="both"/>
      </w:pPr>
      <w:r w:rsidRPr="004D38DB">
        <w:rPr>
          <w:b/>
        </w:rPr>
        <w:t xml:space="preserve">3.3. </w:t>
      </w:r>
      <w:r w:rsidRPr="004D38DB">
        <w:t>Zajistit vzdělávání v oblasti</w:t>
      </w:r>
      <w:r w:rsidR="00427701">
        <w:t xml:space="preserve"> bazální stimulace alespoň pro 4</w:t>
      </w:r>
      <w:r w:rsidRPr="004D38DB">
        <w:t xml:space="preserve"> zaměstnance přímé obslužné péče, s následnou aplikací do praxe. </w:t>
      </w:r>
      <w:r w:rsidR="001C4291">
        <w:t>Plánované n</w:t>
      </w:r>
      <w:r w:rsidR="00427701">
        <w:t>áklady ve výši cca 18</w:t>
      </w:r>
      <w:r w:rsidR="0096498C" w:rsidRPr="0096498C">
        <w:t xml:space="preserve"> tis. Kč budou hrazeny z finančních prostředků organizace.</w:t>
      </w:r>
      <w:r w:rsidR="0096498C" w:rsidRPr="0096498C">
        <w:tab/>
      </w:r>
      <w:r w:rsidR="0096498C" w:rsidRPr="0096498C">
        <w:tab/>
      </w:r>
      <w:r w:rsidR="0096498C" w:rsidRPr="0096498C">
        <w:tab/>
      </w:r>
    </w:p>
    <w:p w:rsidR="00E33951" w:rsidRDefault="00E339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7701">
        <w:t xml:space="preserve">       T: </w:t>
      </w:r>
      <w:proofErr w:type="gramStart"/>
      <w:r w:rsidR="00427701">
        <w:t>30.10. 2021</w:t>
      </w:r>
      <w:proofErr w:type="gramEnd"/>
      <w:r>
        <w:t xml:space="preserve"> </w:t>
      </w:r>
    </w:p>
    <w:p w:rsidR="00E33951" w:rsidRDefault="00E33951">
      <w:pPr>
        <w:jc w:val="both"/>
      </w:pPr>
    </w:p>
    <w:p w:rsidR="0031209C" w:rsidRDefault="00E33951">
      <w:pPr>
        <w:jc w:val="both"/>
      </w:pPr>
      <w:r w:rsidRPr="0031209C">
        <w:rPr>
          <w:b/>
        </w:rPr>
        <w:t>3.4.</w:t>
      </w:r>
      <w:r>
        <w:t xml:space="preserve"> Zajistit skupinová supervizní setkání pro zaměstnance přímé obsl</w:t>
      </w:r>
      <w:r w:rsidR="0031209C">
        <w:t xml:space="preserve">užné péče + sociální pracovnici. </w:t>
      </w:r>
      <w:r w:rsidR="001F21B3">
        <w:t xml:space="preserve"> Plánované n</w:t>
      </w:r>
      <w:r w:rsidR="004C6C96" w:rsidRPr="004C6C96">
        <w:t>áklady ve výši cca 10 tis. Kč budou hrazeny z finančních prostředků organizace.</w:t>
      </w:r>
    </w:p>
    <w:p w:rsidR="0031209C" w:rsidRDefault="0031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701">
        <w:t xml:space="preserve">        T: </w:t>
      </w:r>
      <w:proofErr w:type="gramStart"/>
      <w:r w:rsidR="00427701">
        <w:t>31.12. 2021</w:t>
      </w:r>
      <w:proofErr w:type="gramEnd"/>
      <w:r>
        <w:t xml:space="preserve"> </w:t>
      </w:r>
    </w:p>
    <w:p w:rsidR="0031209C" w:rsidRDefault="0031209C">
      <w:pPr>
        <w:jc w:val="both"/>
      </w:pPr>
    </w:p>
    <w:p w:rsidR="0031209C" w:rsidRDefault="0031209C">
      <w:pPr>
        <w:jc w:val="both"/>
      </w:pPr>
      <w:r w:rsidRPr="0031209C">
        <w:rPr>
          <w:b/>
        </w:rPr>
        <w:t>3.5.</w:t>
      </w:r>
      <w:r w:rsidR="000F0A0E">
        <w:t xml:space="preserve"> V</w:t>
      </w:r>
      <w:r>
        <w:t>e spolupráci s organizací sdružujíc</w:t>
      </w:r>
      <w:r w:rsidR="00427701">
        <w:t>í dobrovolníky umožnit alespoň 3</w:t>
      </w:r>
      <w:r>
        <w:t xml:space="preserve"> dobrovolníkům pravidelná setkávání s uživateli sociálních služeb. </w:t>
      </w:r>
    </w:p>
    <w:p w:rsidR="00A32BEA" w:rsidRDefault="009F496D">
      <w:pPr>
        <w:jc w:val="both"/>
      </w:pPr>
      <w:r>
        <w:t xml:space="preserve">         </w:t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427701">
        <w:t xml:space="preserve">     </w:t>
      </w:r>
      <w:r>
        <w:t xml:space="preserve">            </w:t>
      </w:r>
      <w:r w:rsidR="00427701">
        <w:t xml:space="preserve">    T: </w:t>
      </w:r>
      <w:proofErr w:type="gramStart"/>
      <w:r w:rsidR="00427701">
        <w:t>31.12. 2021</w:t>
      </w:r>
      <w:proofErr w:type="gramEnd"/>
      <w:r w:rsidR="00A32BEA">
        <w:t xml:space="preserve"> </w:t>
      </w:r>
    </w:p>
    <w:p w:rsidR="00A32BEA" w:rsidRDefault="00A32BEA">
      <w:pPr>
        <w:jc w:val="both"/>
      </w:pPr>
    </w:p>
    <w:p w:rsidR="00FD16F6" w:rsidRDefault="00FD16F6">
      <w:pPr>
        <w:jc w:val="both"/>
      </w:pPr>
    </w:p>
    <w:p w:rsidR="00A32BEA" w:rsidRDefault="00A32BEA">
      <w:pPr>
        <w:jc w:val="both"/>
        <w:rPr>
          <w:b/>
        </w:rPr>
      </w:pPr>
      <w:r w:rsidRPr="00A32BEA">
        <w:rPr>
          <w:b/>
        </w:rPr>
        <w:t>4. ZABEZPEČENÍ VNITŘNÍHO KONTROLNÍHO SYSTÉMU</w:t>
      </w:r>
    </w:p>
    <w:p w:rsidR="00A32BEA" w:rsidRDefault="00A32BEA">
      <w:pPr>
        <w:jc w:val="both"/>
      </w:pPr>
      <w:r>
        <w:rPr>
          <w:b/>
        </w:rPr>
        <w:t xml:space="preserve">4.1. </w:t>
      </w:r>
      <w:r>
        <w:t>Nastavit a průběžně zabezpečovat účinný kontrolní systém, který je v zařízení stanovován platnou směrnicí</w:t>
      </w:r>
      <w:r w:rsidR="00540D2F">
        <w:t xml:space="preserve">. Tuto směrnici průběžně aktualizovat, v návaznosti na nové právní předpisy. </w:t>
      </w:r>
    </w:p>
    <w:p w:rsidR="00540D2F" w:rsidRDefault="004C6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T: průběžně, celoročně</w:t>
      </w:r>
    </w:p>
    <w:p w:rsidR="00547D16" w:rsidRDefault="00547D16">
      <w:pPr>
        <w:jc w:val="both"/>
      </w:pPr>
    </w:p>
    <w:p w:rsidR="00540D2F" w:rsidRDefault="00540D2F">
      <w:pPr>
        <w:jc w:val="both"/>
        <w:rPr>
          <w:b/>
        </w:rPr>
      </w:pPr>
      <w:r w:rsidRPr="00540D2F">
        <w:rPr>
          <w:b/>
        </w:rPr>
        <w:t>5. ROZVOJ</w:t>
      </w:r>
      <w:r w:rsidR="00E72822">
        <w:rPr>
          <w:b/>
        </w:rPr>
        <w:t>OVÉ CÍLE ZAŘÍZENÍ NA OBDOBÍ 2021-2022</w:t>
      </w:r>
    </w:p>
    <w:p w:rsidR="00540D2F" w:rsidRDefault="00540D2F">
      <w:pPr>
        <w:jc w:val="both"/>
      </w:pPr>
      <w:r>
        <w:rPr>
          <w:b/>
        </w:rPr>
        <w:t xml:space="preserve">5.1. </w:t>
      </w:r>
      <w:r w:rsidR="000F0A0E" w:rsidRPr="000F0A0E">
        <w:t>Nadále aktivně</w:t>
      </w:r>
      <w:r w:rsidR="000F0A0E">
        <w:rPr>
          <w:b/>
        </w:rPr>
        <w:t xml:space="preserve"> </w:t>
      </w:r>
      <w:r w:rsidR="000F0A0E" w:rsidRPr="000F0A0E">
        <w:t xml:space="preserve">pracovat </w:t>
      </w:r>
      <w:r w:rsidR="000F0A0E">
        <w:t xml:space="preserve">na upevňování sociálního </w:t>
      </w:r>
      <w:r w:rsidR="00100E1B">
        <w:t>modelu služeb</w:t>
      </w:r>
      <w:r w:rsidR="004C6C96">
        <w:t xml:space="preserve"> v zařízení</w:t>
      </w:r>
      <w:r w:rsidR="00A1398E">
        <w:t xml:space="preserve">. Průběžně vytvářet odpovídající podmínky </w:t>
      </w:r>
      <w:r w:rsidR="00CF6829">
        <w:t>pro podporu sociální</w:t>
      </w:r>
      <w:r w:rsidR="00911F63">
        <w:t>ho</w:t>
      </w:r>
      <w:r w:rsidR="00CF6829">
        <w:t xml:space="preserve"> model</w:t>
      </w:r>
      <w:r w:rsidR="00911F63">
        <w:t>u</w:t>
      </w:r>
      <w:r w:rsidR="00CF6829">
        <w:t>, a to:</w:t>
      </w:r>
    </w:p>
    <w:p w:rsidR="00100E1B" w:rsidRDefault="00CF6829">
      <w:pPr>
        <w:jc w:val="both"/>
      </w:pPr>
      <w:r>
        <w:t xml:space="preserve">a) </w:t>
      </w:r>
      <w:r w:rsidRPr="00CF6829">
        <w:t xml:space="preserve">zvyšováním a posilováním kompetencí a vzděláváním </w:t>
      </w:r>
      <w:r w:rsidR="008B51FC">
        <w:t xml:space="preserve">zaměstnanců v přímé obslužné </w:t>
      </w:r>
      <w:proofErr w:type="gramStart"/>
      <w:r w:rsidR="008B51FC">
        <w:t xml:space="preserve">péči, </w:t>
      </w:r>
      <w:r w:rsidRPr="00CF6829">
        <w:t xml:space="preserve"> </w:t>
      </w:r>
      <w:r w:rsidR="009524FC">
        <w:t xml:space="preserve">a </w:t>
      </w:r>
      <w:r w:rsidR="00100E1B">
        <w:t>dalších</w:t>
      </w:r>
      <w:proofErr w:type="gramEnd"/>
      <w:r w:rsidR="00100E1B">
        <w:t xml:space="preserve"> </w:t>
      </w:r>
      <w:r w:rsidR="008B51FC">
        <w:t>zaměstnanců tj.  sociální  pracovnice</w:t>
      </w:r>
      <w:r w:rsidR="00100E1B">
        <w:t xml:space="preserve"> a  pracovnice</w:t>
      </w:r>
      <w:r w:rsidRPr="00CF6829">
        <w:t xml:space="preserve">  v</w:t>
      </w:r>
      <w:r w:rsidR="00100E1B">
        <w:t xml:space="preserve"> </w:t>
      </w:r>
      <w:r w:rsidRPr="00CF6829">
        <w:t>sociálních  službách  na  volnočasových  aktivitách</w:t>
      </w:r>
      <w:r w:rsidR="00100E1B">
        <w:t xml:space="preserve"> </w:t>
      </w:r>
      <w:r w:rsidRPr="00CF6829">
        <w:t>(</w:t>
      </w:r>
      <w:r w:rsidR="00100E1B">
        <w:t>vzdělávání</w:t>
      </w:r>
      <w:r w:rsidR="009524FC">
        <w:t xml:space="preserve">, </w:t>
      </w:r>
      <w:r w:rsidRPr="00CF6829">
        <w:t>konzultace</w:t>
      </w:r>
      <w:r w:rsidR="00100E1B">
        <w:t xml:space="preserve"> </w:t>
      </w:r>
      <w:r w:rsidRPr="00CF6829">
        <w:t>a kontakt s</w:t>
      </w:r>
      <w:r w:rsidR="00100E1B">
        <w:t xml:space="preserve"> </w:t>
      </w:r>
      <w:r w:rsidRPr="00CF6829">
        <w:t>obdobným</w:t>
      </w:r>
      <w:r w:rsidR="00100E1B">
        <w:t>i druhy služeb</w:t>
      </w:r>
      <w:r w:rsidRPr="00CF6829">
        <w:t>, podpůrné konzultace s</w:t>
      </w:r>
      <w:r w:rsidR="00100E1B">
        <w:t xml:space="preserve"> metodiky apod.)</w:t>
      </w:r>
      <w:r w:rsidR="009524FC">
        <w:t>,</w:t>
      </w:r>
    </w:p>
    <w:p w:rsidR="00CF6829" w:rsidRDefault="00100E1B">
      <w:pPr>
        <w:jc w:val="both"/>
      </w:pPr>
      <w:r>
        <w:t>b</w:t>
      </w:r>
      <w:r w:rsidR="009524FC">
        <w:t>)</w:t>
      </w:r>
      <w:r>
        <w:t xml:space="preserve"> </w:t>
      </w:r>
      <w:r w:rsidR="00CF6829" w:rsidRPr="00CF6829">
        <w:t>dalším zkvalitňováním systému individuálního plánování služby s</w:t>
      </w:r>
      <w:r>
        <w:t xml:space="preserve"> </w:t>
      </w:r>
      <w:r w:rsidR="00CF6829" w:rsidRPr="00CF6829">
        <w:t>jednotlivými uživateli</w:t>
      </w:r>
      <w:r w:rsidR="00E72822">
        <w:t xml:space="preserve"> služeb s ohledem na aktuální zdravotní stav jednotlivců. </w:t>
      </w:r>
    </w:p>
    <w:p w:rsidR="002A7331" w:rsidRDefault="00E72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T: do </w:t>
      </w:r>
      <w:proofErr w:type="gramStart"/>
      <w:r>
        <w:t>31.12. 2022</w:t>
      </w:r>
      <w:proofErr w:type="gramEnd"/>
    </w:p>
    <w:p w:rsidR="002A7331" w:rsidRDefault="002A7331">
      <w:pPr>
        <w:jc w:val="both"/>
      </w:pPr>
    </w:p>
    <w:p w:rsidR="002A7331" w:rsidRPr="002A7331" w:rsidRDefault="009524FC" w:rsidP="00105D0E">
      <w:pPr>
        <w:jc w:val="both"/>
      </w:pPr>
      <w:r w:rsidRPr="009524FC">
        <w:rPr>
          <w:b/>
        </w:rPr>
        <w:t xml:space="preserve">5.2. </w:t>
      </w:r>
      <w:r>
        <w:t xml:space="preserve">Získávat externí finanční zdroje, které bude možno využít na vzdělávání zaměstnanců, obnovu vybavení interiérů </w:t>
      </w:r>
      <w:r w:rsidR="00911F63">
        <w:t>i exteriéru</w:t>
      </w:r>
      <w:r w:rsidR="00875025">
        <w:t xml:space="preserve"> zařízení. </w:t>
      </w:r>
      <w:r w:rsidR="00105D0E">
        <w:t xml:space="preserve">                                               </w:t>
      </w:r>
      <w:r w:rsidR="00E72822">
        <w:t xml:space="preserve">T: do </w:t>
      </w:r>
      <w:proofErr w:type="gramStart"/>
      <w:r w:rsidR="00E72822">
        <w:t>31.12. 2022</w:t>
      </w:r>
      <w:proofErr w:type="gramEnd"/>
    </w:p>
    <w:p w:rsidR="00875025" w:rsidRDefault="00875025">
      <w:pPr>
        <w:jc w:val="both"/>
      </w:pPr>
    </w:p>
    <w:p w:rsidR="00875025" w:rsidRDefault="00875025">
      <w:pPr>
        <w:jc w:val="both"/>
      </w:pPr>
      <w:r w:rsidRPr="00875025">
        <w:rPr>
          <w:b/>
        </w:rPr>
        <w:t xml:space="preserve">5.3. </w:t>
      </w:r>
      <w:r w:rsidRPr="007555D3">
        <w:t>Zajistit finanční zdroje na plánovanou rekonstrukci všech stávajících sociálních zařízení u pokojů uživatelů</w:t>
      </w:r>
      <w:r w:rsidR="007555D3">
        <w:t xml:space="preserve"> a přeměnu stávajících centrálních sociálních zařízení na pokoje pro uživatele. 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E5046">
        <w:t xml:space="preserve">T: do </w:t>
      </w:r>
      <w:proofErr w:type="gramStart"/>
      <w:r w:rsidR="00BE5046">
        <w:t>31.12. 2022</w:t>
      </w:r>
      <w:proofErr w:type="gramEnd"/>
    </w:p>
    <w:p w:rsidR="002A7331" w:rsidRDefault="00BE5046" w:rsidP="002A7331">
      <w:bookmarkStart w:id="0" w:name="_GoBack"/>
      <w:bookmarkEnd w:id="0"/>
      <w:r>
        <w:t xml:space="preserve">V Českém Těšíně, 26.3. </w:t>
      </w:r>
      <w:proofErr w:type="gramStart"/>
      <w:r>
        <w:t>2021</w:t>
      </w:r>
      <w:proofErr w:type="gramEnd"/>
    </w:p>
    <w:p w:rsidR="002A7331" w:rsidRDefault="002A7331" w:rsidP="002A7331"/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PhDr., Bc. Kateřina </w:t>
      </w:r>
      <w:proofErr w:type="spellStart"/>
      <w:r>
        <w:t>Kneifel</w:t>
      </w:r>
      <w:proofErr w:type="spellEnd"/>
    </w:p>
    <w:p w:rsidR="002A7331" w:rsidRP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</w:t>
      </w:r>
      <w:proofErr w:type="spellStart"/>
      <w:r>
        <w:t>Gerontocentra</w:t>
      </w:r>
      <w:proofErr w:type="spellEnd"/>
      <w:r>
        <w:t xml:space="preserve"> ČČK</w:t>
      </w:r>
    </w:p>
    <w:p w:rsidR="002A7331" w:rsidRPr="007555D3" w:rsidRDefault="002A7331">
      <w:pPr>
        <w:jc w:val="both"/>
      </w:pPr>
    </w:p>
    <w:sectPr w:rsidR="002A7331" w:rsidRPr="007555D3" w:rsidSect="00F125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2"/>
    <w:rsid w:val="0003302C"/>
    <w:rsid w:val="0004734A"/>
    <w:rsid w:val="00061608"/>
    <w:rsid w:val="00082C66"/>
    <w:rsid w:val="00084323"/>
    <w:rsid w:val="0008628C"/>
    <w:rsid w:val="000902B6"/>
    <w:rsid w:val="00092A0E"/>
    <w:rsid w:val="000E00F5"/>
    <w:rsid w:val="000E55A5"/>
    <w:rsid w:val="000F0A0E"/>
    <w:rsid w:val="00100E1B"/>
    <w:rsid w:val="0010513C"/>
    <w:rsid w:val="00105D0E"/>
    <w:rsid w:val="00106079"/>
    <w:rsid w:val="00116C32"/>
    <w:rsid w:val="00116ED7"/>
    <w:rsid w:val="001449A1"/>
    <w:rsid w:val="0019022E"/>
    <w:rsid w:val="001A6926"/>
    <w:rsid w:val="001C0604"/>
    <w:rsid w:val="001C4291"/>
    <w:rsid w:val="001F21B3"/>
    <w:rsid w:val="001F7646"/>
    <w:rsid w:val="001F7715"/>
    <w:rsid w:val="00296A8F"/>
    <w:rsid w:val="002A7331"/>
    <w:rsid w:val="002B2552"/>
    <w:rsid w:val="002B6F82"/>
    <w:rsid w:val="002C051E"/>
    <w:rsid w:val="003018B9"/>
    <w:rsid w:val="0031209C"/>
    <w:rsid w:val="00366400"/>
    <w:rsid w:val="0039287B"/>
    <w:rsid w:val="003A4414"/>
    <w:rsid w:val="003B02AF"/>
    <w:rsid w:val="003C4F6B"/>
    <w:rsid w:val="003C53BF"/>
    <w:rsid w:val="003F34CC"/>
    <w:rsid w:val="00415AAE"/>
    <w:rsid w:val="00424A8F"/>
    <w:rsid w:val="00427701"/>
    <w:rsid w:val="004350F0"/>
    <w:rsid w:val="00456F60"/>
    <w:rsid w:val="00484C1C"/>
    <w:rsid w:val="004874A6"/>
    <w:rsid w:val="004C2908"/>
    <w:rsid w:val="004C6C96"/>
    <w:rsid w:val="004D38DB"/>
    <w:rsid w:val="004E6414"/>
    <w:rsid w:val="00500D2A"/>
    <w:rsid w:val="00524454"/>
    <w:rsid w:val="00527540"/>
    <w:rsid w:val="00540D2F"/>
    <w:rsid w:val="0054515B"/>
    <w:rsid w:val="00547D16"/>
    <w:rsid w:val="00552BE7"/>
    <w:rsid w:val="005A45A3"/>
    <w:rsid w:val="005E4544"/>
    <w:rsid w:val="006171C8"/>
    <w:rsid w:val="006432E2"/>
    <w:rsid w:val="0064705A"/>
    <w:rsid w:val="006653D6"/>
    <w:rsid w:val="006864F2"/>
    <w:rsid w:val="00697B25"/>
    <w:rsid w:val="006B6188"/>
    <w:rsid w:val="006C3A99"/>
    <w:rsid w:val="006D4653"/>
    <w:rsid w:val="007026B8"/>
    <w:rsid w:val="00712203"/>
    <w:rsid w:val="0075111A"/>
    <w:rsid w:val="007555D3"/>
    <w:rsid w:val="0076559C"/>
    <w:rsid w:val="00775C6C"/>
    <w:rsid w:val="00785397"/>
    <w:rsid w:val="007967DB"/>
    <w:rsid w:val="007A5109"/>
    <w:rsid w:val="007B2653"/>
    <w:rsid w:val="007B7C82"/>
    <w:rsid w:val="007C5022"/>
    <w:rsid w:val="007D2A29"/>
    <w:rsid w:val="00825A53"/>
    <w:rsid w:val="00867045"/>
    <w:rsid w:val="00875025"/>
    <w:rsid w:val="008836DD"/>
    <w:rsid w:val="008918C3"/>
    <w:rsid w:val="008A7EB5"/>
    <w:rsid w:val="008B0CEA"/>
    <w:rsid w:val="008B51FC"/>
    <w:rsid w:val="008E5D6F"/>
    <w:rsid w:val="008F6388"/>
    <w:rsid w:val="0090359E"/>
    <w:rsid w:val="009101E4"/>
    <w:rsid w:val="00911CAF"/>
    <w:rsid w:val="00911F63"/>
    <w:rsid w:val="00926C45"/>
    <w:rsid w:val="00931EEA"/>
    <w:rsid w:val="009524FC"/>
    <w:rsid w:val="00952D22"/>
    <w:rsid w:val="00962FC7"/>
    <w:rsid w:val="0096498C"/>
    <w:rsid w:val="00976667"/>
    <w:rsid w:val="00992D22"/>
    <w:rsid w:val="009A06F6"/>
    <w:rsid w:val="009B77FB"/>
    <w:rsid w:val="009D2811"/>
    <w:rsid w:val="009E40A7"/>
    <w:rsid w:val="009F496D"/>
    <w:rsid w:val="00A04F78"/>
    <w:rsid w:val="00A1398E"/>
    <w:rsid w:val="00A2662A"/>
    <w:rsid w:val="00A31837"/>
    <w:rsid w:val="00A32BEA"/>
    <w:rsid w:val="00A340FC"/>
    <w:rsid w:val="00A50C07"/>
    <w:rsid w:val="00A6273F"/>
    <w:rsid w:val="00A65278"/>
    <w:rsid w:val="00A76B6C"/>
    <w:rsid w:val="00A8787B"/>
    <w:rsid w:val="00AB7715"/>
    <w:rsid w:val="00AD60DA"/>
    <w:rsid w:val="00AD618E"/>
    <w:rsid w:val="00AD64D7"/>
    <w:rsid w:val="00AE1B4F"/>
    <w:rsid w:val="00B018AD"/>
    <w:rsid w:val="00B12863"/>
    <w:rsid w:val="00B262BB"/>
    <w:rsid w:val="00B26E5E"/>
    <w:rsid w:val="00B51F3D"/>
    <w:rsid w:val="00B805F5"/>
    <w:rsid w:val="00B91C05"/>
    <w:rsid w:val="00B953EB"/>
    <w:rsid w:val="00BB1A15"/>
    <w:rsid w:val="00BD1ECC"/>
    <w:rsid w:val="00BE5046"/>
    <w:rsid w:val="00C62CA2"/>
    <w:rsid w:val="00CA4C3E"/>
    <w:rsid w:val="00CA5B01"/>
    <w:rsid w:val="00CC0B9F"/>
    <w:rsid w:val="00CF6829"/>
    <w:rsid w:val="00D240B6"/>
    <w:rsid w:val="00D36305"/>
    <w:rsid w:val="00D5016B"/>
    <w:rsid w:val="00D81141"/>
    <w:rsid w:val="00DA45D4"/>
    <w:rsid w:val="00DB5924"/>
    <w:rsid w:val="00DB65CD"/>
    <w:rsid w:val="00E01344"/>
    <w:rsid w:val="00E253D0"/>
    <w:rsid w:val="00E3238C"/>
    <w:rsid w:val="00E33951"/>
    <w:rsid w:val="00E40B15"/>
    <w:rsid w:val="00E47F43"/>
    <w:rsid w:val="00E50FFB"/>
    <w:rsid w:val="00E61444"/>
    <w:rsid w:val="00E72822"/>
    <w:rsid w:val="00E96A94"/>
    <w:rsid w:val="00EE5266"/>
    <w:rsid w:val="00F01402"/>
    <w:rsid w:val="00F11912"/>
    <w:rsid w:val="00F12570"/>
    <w:rsid w:val="00F2424C"/>
    <w:rsid w:val="00F75C15"/>
    <w:rsid w:val="00FA2BF9"/>
    <w:rsid w:val="00FA7E6E"/>
    <w:rsid w:val="00FD16F6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78</cp:revision>
  <cp:lastPrinted>2020-03-05T12:10:00Z</cp:lastPrinted>
  <dcterms:created xsi:type="dcterms:W3CDTF">2019-04-05T08:30:00Z</dcterms:created>
  <dcterms:modified xsi:type="dcterms:W3CDTF">2021-03-26T12:53:00Z</dcterms:modified>
</cp:coreProperties>
</file>